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西安交通工程学院分班负责人信息登记表</w:t>
      </w:r>
    </w:p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550"/>
        <w:gridCol w:w="992"/>
        <w:gridCol w:w="1134"/>
        <w:gridCol w:w="1559"/>
        <w:gridCol w:w="1276"/>
        <w:gridCol w:w="1417"/>
        <w:gridCol w:w="1134"/>
        <w:gridCol w:w="1701"/>
        <w:gridCol w:w="1276"/>
        <w:gridCol w:w="1609"/>
        <w:gridCol w:w="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分班负责人信息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负责领导信息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微信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/>
          <w:sz w:val="28"/>
          <w:szCs w:val="28"/>
        </w:rPr>
        <w:t>注：此表一式三份，教务处、学生处、二级学院各留一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份。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0000000"/>
    <w:rsid w:val="5ED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2023-08-25T07:16:41Z</dcterms:created>
  <dc:creator>Administrator</dc:creator>
  <cp:lastModifiedBy>妍</cp:lastModifiedBy>
  <dcterms:modified xsi:type="dcterms:W3CDTF">2023-08-25T07:17:07Z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E3D4AC9E15A9431A918F648FE3A112A7_12</vt:lpwstr>
  </property>
</Properties>
</file>