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6"/>
          <w:szCs w:val="36"/>
        </w:rPr>
        <w:t>学信网采集码查询办法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仿宋_GB2312" w:eastAsia="仿宋_GB2312"/>
          <w:b/>
          <w:bCs/>
          <w:sz w:val="32"/>
          <w:szCs w:val="32"/>
        </w:rPr>
        <w:t>、“学信网”微信公众号</w:t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1609090" cy="3190240"/>
            <wp:effectExtent l="0" t="0" r="1016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114300" distR="114300">
            <wp:extent cx="1623060" cy="3182620"/>
            <wp:effectExtent l="0" t="0" r="1524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选择学籍，查看对应采集码，截图保存。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1772285" cy="2896870"/>
            <wp:effectExtent l="0" t="0" r="1841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114300" distR="114300">
            <wp:extent cx="1577340" cy="2833370"/>
            <wp:effectExtent l="0" t="0" r="3810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eastAsia="仿宋_GB2312"/>
          <w:b/>
          <w:bCs/>
          <w:sz w:val="32"/>
          <w:szCs w:val="32"/>
        </w:rPr>
        <w:t>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1710690" cy="3703320"/>
            <wp:effectExtent l="0" t="0" r="3810" b="1143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114300" distR="114300">
            <wp:extent cx="1729740" cy="3742690"/>
            <wp:effectExtent l="0" t="0" r="3810" b="1016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选择学籍，查看对应采集码，截图保存。</w:t>
      </w:r>
    </w:p>
    <w:p>
      <w:pPr>
        <w:jc w:val="center"/>
      </w:pPr>
      <w:r>
        <w:drawing>
          <wp:inline distT="0" distB="0" distL="114300" distR="114300">
            <wp:extent cx="1894840" cy="3511550"/>
            <wp:effectExtent l="0" t="0" r="1016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114300" distR="114300">
            <wp:extent cx="1623060" cy="3592195"/>
            <wp:effectExtent l="0" t="0" r="15240" b="825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5NGM2MWE4ZGRlNDc3NmUyMDA1OWVhOWUxNjI0YWUifQ=="/>
  </w:docVars>
  <w:rsids>
    <w:rsidRoot w:val="1F414A13"/>
    <w:rsid w:val="1F41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2023-03-13T01:29:00Z</dcterms:created>
  <dc:creator>妍</dc:creator>
  <cp:lastModifiedBy>妍</cp:lastModifiedBy>
  <dcterms:modified xsi:type="dcterms:W3CDTF">2023-03-13T01:29:43Z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B065E7346A054E2EBFDF7C43E32CA4BA</vt:lpwstr>
  </property>
</Properties>
</file>