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关于选派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eastAsia="zh-CN"/>
        </w:rPr>
        <w:t>度陕西省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二级建造师执业资格考试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监考人员的通知</w:t>
      </w:r>
    </w:p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0"/>
          <w:szCs w:val="30"/>
        </w:rPr>
        <w:t>各机关处室、二级学院及教辅单位：</w:t>
      </w:r>
    </w:p>
    <w:p>
      <w:pPr>
        <w:widowControl/>
        <w:spacing w:line="288" w:lineRule="auto"/>
        <w:ind w:firstLine="600" w:firstLineChars="200"/>
        <w:jc w:val="left"/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受陕西省人社厅和住建厅委托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，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我校承接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了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2020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年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度陕西</w:t>
      </w:r>
      <w:bookmarkStart w:id="0" w:name="_GoBack"/>
      <w:bookmarkEnd w:id="0"/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省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二级建造师执业资格考试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。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考试时间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：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11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月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1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日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（周日）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上午9：00-12：00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；考试科目：《专业工程管理与实务》；拟在我校考点设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200个考场。</w:t>
      </w:r>
    </w:p>
    <w:p>
      <w:pPr>
        <w:widowControl/>
        <w:spacing w:line="288" w:lineRule="auto"/>
        <w:ind w:firstLine="600" w:firstLineChars="200"/>
        <w:jc w:val="left"/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</w:pP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为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确保我校考点考试工作顺利进行，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圆满完成本次考试任务。现在全校范围内选聘责任心强、工作认真、有监考经验的老师参加本次监考工作。</w:t>
      </w:r>
    </w:p>
    <w:p>
      <w:pPr>
        <w:widowControl/>
        <w:spacing w:line="288" w:lineRule="auto"/>
        <w:ind w:firstLine="600" w:firstLineChars="200"/>
        <w:jc w:val="left"/>
        <w:rPr>
          <w:rFonts w:ascii="华文楷体" w:hAnsi="华文楷体" w:eastAsia="华文楷体" w:cs="宋体"/>
          <w:color w:val="333333"/>
          <w:kern w:val="0"/>
          <w:szCs w:val="21"/>
        </w:rPr>
      </w:pP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请各单位于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10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月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23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日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上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午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12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：00前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将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选派名单（纸质版、电子版）报送至教务处运行科，电子版发送252774710@qq.com。</w:t>
      </w:r>
    </w:p>
    <w:p>
      <w:pPr>
        <w:widowControl/>
        <w:ind w:left="5355" w:leftChars="50" w:hanging="5250" w:hangingChars="1750"/>
        <w:jc w:val="left"/>
        <w:rPr>
          <w:rFonts w:hint="eastAsia" w:ascii="仿宋_GB2312" w:hAnsi="Calibri" w:eastAsia="仿宋_GB2312" w:cs="Times New Roman"/>
          <w:color w:val="333333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333333"/>
          <w:sz w:val="30"/>
          <w:szCs w:val="30"/>
        </w:rPr>
        <w:t xml:space="preserve">                                      </w:t>
      </w:r>
    </w:p>
    <w:p>
      <w:pPr>
        <w:widowControl/>
        <w:ind w:left="5473" w:leftChars="2606" w:firstLine="750" w:firstLineChars="250"/>
        <w:jc w:val="left"/>
        <w:rPr>
          <w:rFonts w:hint="eastAsia" w:ascii="仿宋_GB2312" w:hAnsi="Calibri" w:eastAsia="仿宋_GB2312" w:cs="Times New Roman"/>
          <w:color w:val="333333"/>
          <w:sz w:val="30"/>
          <w:szCs w:val="30"/>
        </w:rPr>
      </w:pPr>
    </w:p>
    <w:p>
      <w:pPr>
        <w:widowControl/>
        <w:ind w:left="5473" w:leftChars="2606" w:firstLine="750" w:firstLineChars="250"/>
        <w:jc w:val="left"/>
        <w:rPr>
          <w:rFonts w:hint="eastAsia" w:ascii="黑体" w:hAnsi="黑体" w:eastAsia="黑体" w:cs="黑体"/>
          <w:color w:val="333333"/>
          <w:sz w:val="30"/>
          <w:szCs w:val="30"/>
        </w:rPr>
      </w:pPr>
    </w:p>
    <w:p>
      <w:pPr>
        <w:widowControl/>
        <w:ind w:left="5473" w:leftChars="2606" w:firstLine="750" w:firstLineChars="250"/>
        <w:jc w:val="left"/>
        <w:rPr>
          <w:rFonts w:ascii="华文楷体" w:hAnsi="华文楷体" w:eastAsia="华文楷体" w:cs="宋体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color w:val="333333"/>
          <w:sz w:val="30"/>
          <w:szCs w:val="30"/>
        </w:rPr>
        <w:t>教务处                                                                              20</w:t>
      </w:r>
      <w:r>
        <w:rPr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t>年</w:t>
      </w:r>
      <w:r>
        <w:rPr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10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t>月</w:t>
      </w:r>
      <w:r>
        <w:rPr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19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样表：</w:t>
      </w:r>
    </w:p>
    <w:p>
      <w:pPr>
        <w:jc w:val="center"/>
      </w:pP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西安交通工程学院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20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val="en-US" w:eastAsia="zh-CN"/>
        </w:rPr>
        <w:t>20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年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  <w:lang w:eastAsia="zh-CN"/>
        </w:rPr>
        <w:t>度</w:t>
      </w:r>
      <w:r>
        <w:rPr>
          <w:rFonts w:hint="eastAsia" w:ascii="华文楷体" w:hAnsi="华文楷体" w:eastAsia="华文楷体" w:cs="Times New Roman"/>
          <w:color w:val="333333"/>
          <w:sz w:val="30"/>
          <w:szCs w:val="30"/>
        </w:rPr>
        <w:t>二建考试监考人员选派名单</w:t>
      </w:r>
    </w:p>
    <w:tbl>
      <w:tblPr>
        <w:tblStyle w:val="4"/>
        <w:tblW w:w="8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01"/>
        <w:gridCol w:w="885"/>
        <w:gridCol w:w="785"/>
        <w:gridCol w:w="1105"/>
        <w:gridCol w:w="930"/>
        <w:gridCol w:w="1545"/>
        <w:gridCol w:w="799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  <w:t>开户行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  <w:t>卡号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  <w:t>是否乘校车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  <w:t>乘车地点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521B"/>
    <w:rsid w:val="00046EAC"/>
    <w:rsid w:val="0007343A"/>
    <w:rsid w:val="000C5D98"/>
    <w:rsid w:val="000D3407"/>
    <w:rsid w:val="0012521B"/>
    <w:rsid w:val="001D70C6"/>
    <w:rsid w:val="00207865"/>
    <w:rsid w:val="00610173"/>
    <w:rsid w:val="006464EC"/>
    <w:rsid w:val="0071734B"/>
    <w:rsid w:val="007D2854"/>
    <w:rsid w:val="008603EA"/>
    <w:rsid w:val="008E1BD1"/>
    <w:rsid w:val="00AB29B6"/>
    <w:rsid w:val="00B834E3"/>
    <w:rsid w:val="00DA7F89"/>
    <w:rsid w:val="00DC2310"/>
    <w:rsid w:val="00E81CB0"/>
    <w:rsid w:val="00E82C43"/>
    <w:rsid w:val="00E83434"/>
    <w:rsid w:val="00F059C4"/>
    <w:rsid w:val="1B144DD9"/>
    <w:rsid w:val="1F497397"/>
    <w:rsid w:val="26B76650"/>
    <w:rsid w:val="29A46B94"/>
    <w:rsid w:val="2F6D6925"/>
    <w:rsid w:val="37BF7BC1"/>
    <w:rsid w:val="39E64A3E"/>
    <w:rsid w:val="3BB435CE"/>
    <w:rsid w:val="3CCF3139"/>
    <w:rsid w:val="3F8D26B0"/>
    <w:rsid w:val="4AEB7BEF"/>
    <w:rsid w:val="4B486CF2"/>
    <w:rsid w:val="546E7490"/>
    <w:rsid w:val="57CD3D82"/>
    <w:rsid w:val="71524CB2"/>
    <w:rsid w:val="7C3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95</Words>
  <Characters>542</Characters>
  <Lines>4</Lines>
  <Paragraphs>1</Paragraphs>
  <TotalTime>6</TotalTime>
  <ScaleCrop>false</ScaleCrop>
  <LinksUpToDate>false</LinksUpToDate>
  <CharactersWithSpaces>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2019-05-16T01:55:00Z</dcterms:created>
  <dc:creator>Sky123.Org</dc:creator>
  <cp:lastModifiedBy>Canton</cp:lastModifiedBy>
  <dcterms:modified xsi:type="dcterms:W3CDTF">2020-10-19T08:01:24Z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